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5A" w:rsidRDefault="00912A5A" w:rsidP="00CF26C6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</w:pPr>
      <w:bookmarkStart w:id="0" w:name="_GoBack"/>
      <w:bookmarkEnd w:id="0"/>
      <w:r w:rsidRPr="00912A5A">
        <w:rPr>
          <w:noProof/>
          <w:lang w:eastAsia="it-IT"/>
        </w:rPr>
        <w:drawing>
          <wp:inline distT="0" distB="0" distL="0" distR="0">
            <wp:extent cx="657225" cy="628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6C6" w:rsidRPr="00CF26C6" w:rsidRDefault="00CF26C6" w:rsidP="00CF26C6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</w:pPr>
      <w:r w:rsidRPr="00CF26C6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POLIZIA DI STATO</w:t>
      </w:r>
    </w:p>
    <w:p w:rsidR="00CF26C6" w:rsidRPr="00CF26C6" w:rsidRDefault="00CF26C6" w:rsidP="00CF26C6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</w:pPr>
      <w:r w:rsidRPr="00CF26C6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Compartimento Polizia Stradale per il “LAZIO</w:t>
      </w:r>
      <w:r w:rsidR="00D85052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 xml:space="preserve"> e l’UMBRIA</w:t>
      </w:r>
      <w:r w:rsidRPr="00CF26C6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”</w:t>
      </w:r>
    </w:p>
    <w:p w:rsidR="00CF26C6" w:rsidRPr="00CF26C6" w:rsidRDefault="00CF26C6" w:rsidP="00CF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4"/>
          <w:lang w:eastAsia="it-IT"/>
        </w:rPr>
      </w:pPr>
      <w:r w:rsidRPr="00CF26C6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 xml:space="preserve">Sezione di </w:t>
      </w:r>
      <w:r w:rsidR="005E646B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Latina</w:t>
      </w:r>
    </w:p>
    <w:p w:rsidR="00CF26C6" w:rsidRPr="005E646B" w:rsidRDefault="00CF26C6" w:rsidP="00CF2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</w:pPr>
      <w:r w:rsidRPr="005E646B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 xml:space="preserve"> </w:t>
      </w:r>
      <w:r w:rsidR="005E646B" w:rsidRPr="005E646B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(Tel.0773/2608</w:t>
      </w:r>
      <w:r w:rsidR="00CB4DE5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1</w:t>
      </w:r>
      <w:r w:rsidRPr="005E646B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 xml:space="preserve"> Fax 07</w:t>
      </w:r>
      <w:r w:rsidR="005E646B" w:rsidRPr="005E646B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73/</w:t>
      </w:r>
      <w:r w:rsidRPr="005E646B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26</w:t>
      </w:r>
      <w:r w:rsidR="00CB4DE5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0</w:t>
      </w:r>
      <w:r w:rsidR="002624A8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82</w:t>
      </w:r>
      <w:r w:rsidRPr="005E646B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5</w:t>
      </w:r>
      <w:r w:rsidR="005E646B" w:rsidRPr="005E646B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9</w:t>
      </w:r>
      <w:r w:rsidRPr="005E646B"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  <w:t>)</w:t>
      </w:r>
    </w:p>
    <w:p w:rsidR="00CF26C6" w:rsidRPr="005E646B" w:rsidRDefault="004C1303" w:rsidP="00CF26C6">
      <w:pPr>
        <w:spacing w:after="0" w:line="240" w:lineRule="auto"/>
        <w:jc w:val="center"/>
        <w:rPr>
          <w:rStyle w:val="Collegamentoipertestuale"/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</w:pPr>
      <w:hyperlink r:id="rId9" w:history="1">
        <w:r w:rsidR="005E646B" w:rsidRPr="005E646B">
          <w:rPr>
            <w:rStyle w:val="Collegamentoipertestuale"/>
            <w:rFonts w:ascii="Times New Roman" w:eastAsia="Times New Roman" w:hAnsi="Times New Roman" w:cs="Times New Roman"/>
            <w:b/>
            <w:i/>
            <w:sz w:val="24"/>
            <w:szCs w:val="14"/>
            <w:lang w:eastAsia="it-IT"/>
          </w:rPr>
          <w:t>sezpolstrada.lt@pecps.poliziadistato.it</w:t>
        </w:r>
      </w:hyperlink>
    </w:p>
    <w:p w:rsidR="00C96A7D" w:rsidRPr="005E646B" w:rsidRDefault="00C96A7D" w:rsidP="00CF26C6">
      <w:pPr>
        <w:spacing w:after="0" w:line="240" w:lineRule="auto"/>
        <w:jc w:val="center"/>
        <w:rPr>
          <w:rStyle w:val="Collegamentoipertestuale"/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</w:pPr>
    </w:p>
    <w:p w:rsidR="00912A5A" w:rsidRPr="005E646B" w:rsidRDefault="00912A5A" w:rsidP="00CF2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14"/>
          <w:lang w:eastAsia="it-IT"/>
        </w:rPr>
      </w:pPr>
    </w:p>
    <w:p w:rsidR="00BB0542" w:rsidRDefault="00537647" w:rsidP="007B16C5">
      <w:pPr>
        <w:spacing w:after="0"/>
        <w:jc w:val="both"/>
        <w:rPr>
          <w:rFonts w:ascii="Verdana" w:eastAsia="Times New Roman" w:hAnsi="Verdana" w:cs="Times New Roman"/>
          <w:b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sz w:val="26"/>
          <w:szCs w:val="26"/>
          <w:lang w:eastAsia="it-IT"/>
        </w:rPr>
        <w:t>POLIZIA DI STATO</w:t>
      </w:r>
      <w:r w:rsidR="008833DC" w:rsidRPr="00537647">
        <w:rPr>
          <w:rFonts w:ascii="Verdana" w:eastAsia="Times New Roman" w:hAnsi="Verdana" w:cs="Times New Roman"/>
          <w:b/>
          <w:sz w:val="26"/>
          <w:szCs w:val="26"/>
          <w:lang w:eastAsia="it-IT"/>
        </w:rPr>
        <w:t xml:space="preserve">, </w:t>
      </w:r>
      <w:r w:rsidR="00CB7628" w:rsidRPr="00537647">
        <w:rPr>
          <w:rFonts w:ascii="Verdana" w:eastAsia="Times New Roman" w:hAnsi="Verdana" w:cs="Times New Roman"/>
          <w:b/>
          <w:sz w:val="26"/>
          <w:szCs w:val="26"/>
          <w:lang w:eastAsia="it-IT"/>
        </w:rPr>
        <w:t>STAGIONE ESTIVA 20</w:t>
      </w:r>
      <w:r w:rsidR="005E646B" w:rsidRPr="00537647">
        <w:rPr>
          <w:rFonts w:ascii="Verdana" w:eastAsia="Times New Roman" w:hAnsi="Verdana" w:cs="Times New Roman"/>
          <w:b/>
          <w:sz w:val="26"/>
          <w:szCs w:val="26"/>
          <w:lang w:eastAsia="it-IT"/>
        </w:rPr>
        <w:t>2</w:t>
      </w:r>
      <w:r w:rsidR="00C22AC0" w:rsidRPr="00537647">
        <w:rPr>
          <w:rFonts w:ascii="Verdana" w:eastAsia="Times New Roman" w:hAnsi="Verdana" w:cs="Times New Roman"/>
          <w:b/>
          <w:sz w:val="26"/>
          <w:szCs w:val="26"/>
          <w:lang w:eastAsia="it-IT"/>
        </w:rPr>
        <w:t>2</w:t>
      </w:r>
      <w:r w:rsidR="00CB7628" w:rsidRPr="00537647">
        <w:rPr>
          <w:rFonts w:ascii="Verdana" w:eastAsia="Times New Roman" w:hAnsi="Verdana" w:cs="Times New Roman"/>
          <w:b/>
          <w:sz w:val="26"/>
          <w:szCs w:val="26"/>
          <w:lang w:eastAsia="it-IT"/>
        </w:rPr>
        <w:t xml:space="preserve">: </w:t>
      </w:r>
    </w:p>
    <w:p w:rsidR="0046206E" w:rsidRPr="00537647" w:rsidRDefault="00455282" w:rsidP="007B16C5">
      <w:pPr>
        <w:spacing w:after="0"/>
        <w:jc w:val="both"/>
        <w:rPr>
          <w:rFonts w:ascii="Verdana" w:eastAsia="Times New Roman" w:hAnsi="Verdana" w:cs="Times New Roman"/>
          <w:b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b/>
          <w:sz w:val="26"/>
          <w:szCs w:val="26"/>
          <w:lang w:eastAsia="it-IT"/>
        </w:rPr>
        <w:t>CONSIGLI PER LA GUIDA IN OCCASIONE DEGLI ESODI</w:t>
      </w:r>
    </w:p>
    <w:p w:rsidR="0046206E" w:rsidRPr="007B16C5" w:rsidRDefault="0046206E" w:rsidP="00EE694B">
      <w:pPr>
        <w:spacing w:after="0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</w:p>
    <w:p w:rsidR="003C25B6" w:rsidRPr="007B16C5" w:rsidRDefault="008833DC" w:rsidP="0046206E">
      <w:pPr>
        <w:spacing w:after="0"/>
        <w:ind w:firstLine="708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7B16C5">
        <w:rPr>
          <w:rFonts w:ascii="Verdana" w:eastAsia="Times New Roman" w:hAnsi="Verdana" w:cs="Times New Roman"/>
          <w:sz w:val="26"/>
          <w:szCs w:val="26"/>
          <w:lang w:eastAsia="it-IT"/>
        </w:rPr>
        <w:t>I</w:t>
      </w:r>
      <w:r w:rsidR="00455282">
        <w:rPr>
          <w:rFonts w:ascii="Verdana" w:eastAsia="Times New Roman" w:hAnsi="Verdana" w:cs="Times New Roman"/>
          <w:sz w:val="26"/>
          <w:szCs w:val="26"/>
          <w:lang w:eastAsia="it-IT"/>
        </w:rPr>
        <w:t>l</w:t>
      </w:r>
      <w:r w:rsidR="003C25B6"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mes</w:t>
      </w:r>
      <w:r w:rsidR="00455282">
        <w:rPr>
          <w:rFonts w:ascii="Verdana" w:eastAsia="Times New Roman" w:hAnsi="Verdana" w:cs="Times New Roman"/>
          <w:sz w:val="26"/>
          <w:szCs w:val="26"/>
          <w:lang w:eastAsia="it-IT"/>
        </w:rPr>
        <w:t>e</w:t>
      </w:r>
      <w:r w:rsidR="003C25B6"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di</w:t>
      </w:r>
      <w:r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  <w:r w:rsidR="003C25B6" w:rsidRPr="007B16C5">
        <w:rPr>
          <w:rFonts w:ascii="Verdana" w:eastAsia="Times New Roman" w:hAnsi="Verdana" w:cs="Times New Roman"/>
          <w:sz w:val="26"/>
          <w:szCs w:val="26"/>
          <w:lang w:eastAsia="it-IT"/>
        </w:rPr>
        <w:t>agosto si caratterizza per essere il periodo più critico per quello che concerne il traffico estivo. Partenze, rientri, spostamenti ne</w:t>
      </w:r>
      <w:r w:rsidRPr="007B16C5">
        <w:rPr>
          <w:rFonts w:ascii="Verdana" w:eastAsia="Times New Roman" w:hAnsi="Verdana" w:cs="Times New Roman"/>
          <w:sz w:val="26"/>
          <w:szCs w:val="26"/>
          <w:lang w:eastAsia="it-IT"/>
        </w:rPr>
        <w:t>i fine settimana rendono questi giorni</w:t>
      </w:r>
      <w:r w:rsidR="003C25B6"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“a rischio” per ciò che riguarda la circolazione stradale.</w:t>
      </w:r>
    </w:p>
    <w:p w:rsidR="003C25B6" w:rsidRPr="007B16C5" w:rsidRDefault="003C25B6" w:rsidP="0046206E">
      <w:pPr>
        <w:spacing w:after="0"/>
        <w:ind w:firstLine="708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Per tali ordini di motivi, la Polizia </w:t>
      </w:r>
      <w:r w:rsidR="00537647">
        <w:rPr>
          <w:rFonts w:ascii="Verdana" w:eastAsia="Times New Roman" w:hAnsi="Verdana" w:cs="Times New Roman"/>
          <w:sz w:val="26"/>
          <w:szCs w:val="26"/>
          <w:lang w:eastAsia="it-IT"/>
        </w:rPr>
        <w:t>di Stato</w:t>
      </w:r>
      <w:r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, </w:t>
      </w:r>
      <w:r w:rsidR="00537647">
        <w:rPr>
          <w:rFonts w:ascii="Verdana" w:eastAsia="Times New Roman" w:hAnsi="Verdana" w:cs="Times New Roman"/>
          <w:sz w:val="26"/>
          <w:szCs w:val="26"/>
          <w:lang w:eastAsia="it-IT"/>
        </w:rPr>
        <w:t xml:space="preserve">ha </w:t>
      </w:r>
      <w:r w:rsidRPr="007B16C5">
        <w:rPr>
          <w:rFonts w:ascii="Verdana" w:eastAsia="Times New Roman" w:hAnsi="Verdana" w:cs="Times New Roman"/>
          <w:sz w:val="26"/>
          <w:szCs w:val="26"/>
          <w:lang w:eastAsia="it-IT"/>
        </w:rPr>
        <w:t>adotta</w:t>
      </w:r>
      <w:r w:rsidR="00537647">
        <w:rPr>
          <w:rFonts w:ascii="Verdana" w:eastAsia="Times New Roman" w:hAnsi="Verdana" w:cs="Times New Roman"/>
          <w:sz w:val="26"/>
          <w:szCs w:val="26"/>
          <w:lang w:eastAsia="it-IT"/>
        </w:rPr>
        <w:t>to</w:t>
      </w:r>
      <w:r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tutta una serie di iniziative, servizi e controlli supplementari</w:t>
      </w:r>
      <w:r w:rsidR="00855888"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rispetto a quelli ordinari</w:t>
      </w:r>
      <w:r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, </w:t>
      </w:r>
      <w:r w:rsidR="00537647">
        <w:rPr>
          <w:rFonts w:ascii="Verdana" w:eastAsia="Times New Roman" w:hAnsi="Verdana" w:cs="Times New Roman"/>
          <w:sz w:val="26"/>
          <w:szCs w:val="26"/>
          <w:lang w:eastAsia="it-IT"/>
        </w:rPr>
        <w:t>per</w:t>
      </w:r>
      <w:r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garantire a tutti gli utenti della strada un’estate serena</w:t>
      </w:r>
      <w:r w:rsidR="004A0621" w:rsidRPr="007B16C5">
        <w:rPr>
          <w:rFonts w:ascii="Verdana" w:eastAsia="Times New Roman" w:hAnsi="Verdana" w:cs="Times New Roman"/>
          <w:sz w:val="26"/>
          <w:szCs w:val="26"/>
          <w:lang w:eastAsia="it-IT"/>
        </w:rPr>
        <w:t>.</w:t>
      </w:r>
    </w:p>
    <w:p w:rsidR="00C22AC0" w:rsidRPr="007B16C5" w:rsidRDefault="00C22AC0" w:rsidP="00047CE3">
      <w:pPr>
        <w:spacing w:after="0"/>
        <w:ind w:firstLine="708"/>
        <w:jc w:val="both"/>
        <w:rPr>
          <w:rFonts w:ascii="Verdana" w:hAnsi="Verdana"/>
          <w:sz w:val="26"/>
          <w:szCs w:val="26"/>
        </w:rPr>
      </w:pPr>
    </w:p>
    <w:p w:rsidR="00455282" w:rsidRDefault="00047CE3" w:rsidP="009E7FEA">
      <w:pPr>
        <w:spacing w:after="0"/>
        <w:ind w:firstLine="708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Con l'occasione, </w:t>
      </w:r>
      <w:r w:rsidR="00C45B36">
        <w:rPr>
          <w:rFonts w:ascii="Verdana" w:eastAsia="Times New Roman" w:hAnsi="Verdana" w:cs="Times New Roman"/>
          <w:sz w:val="26"/>
          <w:szCs w:val="26"/>
          <w:lang w:eastAsia="it-IT"/>
        </w:rPr>
        <w:t>la Polizia Stradale</w:t>
      </w:r>
      <w:r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di </w:t>
      </w:r>
      <w:r w:rsidR="00CB4DE5" w:rsidRPr="007B16C5">
        <w:rPr>
          <w:rFonts w:ascii="Verdana" w:eastAsia="Times New Roman" w:hAnsi="Verdana" w:cs="Times New Roman"/>
          <w:sz w:val="26"/>
          <w:szCs w:val="26"/>
          <w:lang w:eastAsia="it-IT"/>
        </w:rPr>
        <w:t>Latina</w:t>
      </w:r>
      <w:r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raccomanda a tutti gli utenti della strada di </w:t>
      </w:r>
      <w:r w:rsidR="0017471C"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prestare la massima attenzione, </w:t>
      </w:r>
      <w:r w:rsidRPr="007B16C5">
        <w:rPr>
          <w:rFonts w:ascii="Verdana" w:eastAsia="Times New Roman" w:hAnsi="Verdana" w:cs="Times New Roman"/>
          <w:sz w:val="26"/>
          <w:szCs w:val="26"/>
          <w:lang w:eastAsia="it-IT"/>
        </w:rPr>
        <w:t>in maniera particolare durante tali periodi estivi, nel momento in cui si pongono alla guida</w:t>
      </w:r>
      <w:r w:rsidR="0017471C"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e </w:t>
      </w:r>
      <w:r w:rsidR="00D85052"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di </w:t>
      </w:r>
      <w:r w:rsidR="0017471C" w:rsidRPr="007B16C5">
        <w:rPr>
          <w:rFonts w:ascii="Verdana" w:eastAsia="Times New Roman" w:hAnsi="Verdana" w:cs="Times New Roman"/>
          <w:sz w:val="26"/>
          <w:szCs w:val="26"/>
          <w:lang w:eastAsia="it-IT"/>
        </w:rPr>
        <w:t>rispettare le seguenti indicazioni</w:t>
      </w:r>
      <w:r w:rsidRPr="007B16C5">
        <w:rPr>
          <w:rFonts w:ascii="Verdana" w:eastAsia="Times New Roman" w:hAnsi="Verdana" w:cs="Times New Roman"/>
          <w:sz w:val="26"/>
          <w:szCs w:val="26"/>
          <w:lang w:eastAsia="it-IT"/>
        </w:rPr>
        <w:t>:</w:t>
      </w:r>
    </w:p>
    <w:p w:rsidR="007B7FBB" w:rsidRPr="007B16C5" w:rsidRDefault="00047CE3" w:rsidP="009E7FEA">
      <w:pPr>
        <w:spacing w:after="0"/>
        <w:ind w:firstLine="708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</w:p>
    <w:p w:rsidR="00455282" w:rsidRDefault="00455282" w:rsidP="007B7FBB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sz w:val="26"/>
          <w:szCs w:val="26"/>
          <w:lang w:eastAsia="it-IT"/>
        </w:rPr>
        <w:t>Prima di partire per le vacanze</w:t>
      </w:r>
      <w:r w:rsidR="00BB0542">
        <w:rPr>
          <w:rFonts w:ascii="Verdana" w:eastAsia="Times New Roman" w:hAnsi="Verdana" w:cs="Times New Roman"/>
          <w:sz w:val="26"/>
          <w:szCs w:val="26"/>
          <w:lang w:eastAsia="it-IT"/>
        </w:rPr>
        <w:t>,</w:t>
      </w:r>
      <w:r>
        <w:rPr>
          <w:rFonts w:ascii="Verdana" w:eastAsia="Times New Roman" w:hAnsi="Verdana" w:cs="Times New Roman"/>
          <w:sz w:val="26"/>
          <w:szCs w:val="26"/>
          <w:lang w:eastAsia="it-IT"/>
        </w:rPr>
        <w:t xml:space="preserve"> verificare l’efficienza del veicolo, sottoponendolo ad un “check-up” completo, controllando, in maniera particolare, le parti meccaniche, i pneumatici (senza dimenticare la ruota di scorta o il cosiddetto “ruotino”), il funzionamento di tutte le luci, degli indicatori di direzione e dei freni, che siano perfettamente funzionanti;</w:t>
      </w:r>
    </w:p>
    <w:p w:rsidR="00455282" w:rsidRDefault="00455282" w:rsidP="007B7FBB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sz w:val="26"/>
          <w:szCs w:val="26"/>
          <w:lang w:eastAsia="it-IT"/>
        </w:rPr>
        <w:t>Posizionare i bagagli in modo da non compromettere la stabilità del veicolo, né, tantomeno, la corretta visibilità sugli specchietti posteriori;</w:t>
      </w:r>
    </w:p>
    <w:p w:rsidR="00455282" w:rsidRDefault="00455282" w:rsidP="007B7FBB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sz w:val="26"/>
          <w:szCs w:val="26"/>
          <w:lang w:eastAsia="it-IT"/>
        </w:rPr>
        <w:t>Mettersi alla guida riposati, assumendo cibi semplici e leggeri, bevande non alcoliche per evitare pericolosi “colpi di sonno” o “di calore”;</w:t>
      </w:r>
    </w:p>
    <w:p w:rsidR="00455282" w:rsidRDefault="00455282" w:rsidP="007B7FBB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sz w:val="26"/>
          <w:szCs w:val="26"/>
          <w:lang w:eastAsia="it-IT"/>
        </w:rPr>
        <w:t>Rispettare sempre i limiti di velocità e la distanza di sicurezza dal veicolo che ci precede;</w:t>
      </w:r>
    </w:p>
    <w:p w:rsidR="00455282" w:rsidRDefault="00455282" w:rsidP="007B7FBB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sz w:val="26"/>
          <w:szCs w:val="26"/>
          <w:lang w:eastAsia="it-IT"/>
        </w:rPr>
        <w:t>Evitare di usare il cellulare alla guida: se proprio necessita, utilizzare il sistema “bluetooth” o l’auricolare;</w:t>
      </w:r>
    </w:p>
    <w:p w:rsidR="00455282" w:rsidRDefault="00455282" w:rsidP="007B7FBB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sz w:val="26"/>
          <w:szCs w:val="26"/>
          <w:lang w:eastAsia="it-IT"/>
        </w:rPr>
        <w:lastRenderedPageBreak/>
        <w:t>Indossare le cinture di sicurezza (sia nei posti anteriori, sia in quelli posteriori), nonché i seggiolini omologati per i bambini;</w:t>
      </w:r>
    </w:p>
    <w:p w:rsidR="00455282" w:rsidRDefault="00455282" w:rsidP="007B7FBB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sz w:val="26"/>
          <w:szCs w:val="26"/>
          <w:lang w:eastAsia="it-IT"/>
        </w:rPr>
        <w:t>Per quanto riguarda i motociclisti, indossare un abbigliamento adeguato e calzare il casco in modo corretto, allacciandolo adeguatamente;</w:t>
      </w:r>
    </w:p>
    <w:p w:rsidR="00455282" w:rsidRDefault="00455282" w:rsidP="007B7FBB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sz w:val="26"/>
          <w:szCs w:val="26"/>
          <w:lang w:eastAsia="it-IT"/>
        </w:rPr>
        <w:t>Durante le eventuali soste, chiudere bene il veicolo, compresi i finestrini e non lasciare oggetti di valore in vista (borse, computer, cellulari, ecc.);</w:t>
      </w:r>
    </w:p>
    <w:p w:rsidR="00455282" w:rsidRDefault="00BB0542" w:rsidP="007B7FBB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sz w:val="26"/>
          <w:szCs w:val="26"/>
          <w:lang w:eastAsia="it-IT"/>
        </w:rPr>
        <w:t>Prima di partire e durante il viaggio, informarsi costantemente sulle condizioni della viabilità;</w:t>
      </w:r>
    </w:p>
    <w:p w:rsidR="00BB0542" w:rsidRDefault="00BB0542" w:rsidP="007B7FBB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sz w:val="26"/>
          <w:szCs w:val="26"/>
          <w:lang w:eastAsia="it-IT"/>
        </w:rPr>
        <w:t>Nei giorni da “bollino rosso o nero”, portare al seguito acqua e cibo per eventuali emergenze o soste forzate e prolungate.</w:t>
      </w:r>
    </w:p>
    <w:p w:rsidR="00BB0542" w:rsidRDefault="00BB0542" w:rsidP="00BB0542">
      <w:pPr>
        <w:spacing w:after="0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</w:p>
    <w:p w:rsidR="00BB0542" w:rsidRDefault="00BB0542" w:rsidP="00BB0542">
      <w:pPr>
        <w:spacing w:after="0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sz w:val="26"/>
          <w:szCs w:val="26"/>
          <w:lang w:eastAsia="it-IT"/>
        </w:rPr>
        <w:t>Infine, ricordiamoci che “sulle strade non siamo soli, ma guidare è una cosa molto seria!”</w:t>
      </w:r>
    </w:p>
    <w:p w:rsidR="008833DC" w:rsidRPr="007B16C5" w:rsidRDefault="00BB0542" w:rsidP="00BB0542">
      <w:pPr>
        <w:spacing w:after="0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</w:p>
    <w:p w:rsidR="000B59C4" w:rsidRPr="007B16C5" w:rsidRDefault="00BB0542" w:rsidP="00EE694B">
      <w:pPr>
        <w:spacing w:after="0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sz w:val="26"/>
          <w:szCs w:val="26"/>
          <w:lang w:eastAsia="it-IT"/>
        </w:rPr>
        <w:t xml:space="preserve"> </w:t>
      </w:r>
      <w:r>
        <w:rPr>
          <w:rFonts w:ascii="Verdana" w:eastAsia="Times New Roman" w:hAnsi="Verdana" w:cs="Times New Roman"/>
          <w:sz w:val="26"/>
          <w:szCs w:val="26"/>
          <w:lang w:eastAsia="it-IT"/>
        </w:rPr>
        <w:tab/>
        <w:t>L</w:t>
      </w:r>
      <w:r w:rsidR="009E7FEA" w:rsidRPr="007B16C5">
        <w:rPr>
          <w:rFonts w:ascii="Verdana" w:eastAsia="Times New Roman" w:hAnsi="Verdana" w:cs="Times New Roman"/>
          <w:sz w:val="26"/>
          <w:szCs w:val="26"/>
          <w:lang w:eastAsia="it-IT"/>
        </w:rPr>
        <w:t>a Sezione Pol</w:t>
      </w:r>
      <w:r w:rsidR="008833DC" w:rsidRPr="007B16C5">
        <w:rPr>
          <w:rFonts w:ascii="Verdana" w:eastAsia="Times New Roman" w:hAnsi="Verdana" w:cs="Times New Roman"/>
          <w:sz w:val="26"/>
          <w:szCs w:val="26"/>
          <w:lang w:eastAsia="it-IT"/>
        </w:rPr>
        <w:t>izia Str</w:t>
      </w:r>
      <w:r w:rsidR="009E7FEA" w:rsidRPr="007B16C5">
        <w:rPr>
          <w:rFonts w:ascii="Verdana" w:eastAsia="Times New Roman" w:hAnsi="Verdana" w:cs="Times New Roman"/>
          <w:sz w:val="26"/>
          <w:szCs w:val="26"/>
          <w:lang w:eastAsia="it-IT"/>
        </w:rPr>
        <w:t>ada</w:t>
      </w:r>
      <w:r w:rsidR="008833DC" w:rsidRPr="007B16C5">
        <w:rPr>
          <w:rFonts w:ascii="Verdana" w:eastAsia="Times New Roman" w:hAnsi="Verdana" w:cs="Times New Roman"/>
          <w:sz w:val="26"/>
          <w:szCs w:val="26"/>
          <w:lang w:eastAsia="it-IT"/>
        </w:rPr>
        <w:t>le</w:t>
      </w:r>
      <w:r w:rsidR="009E7FEA"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di </w:t>
      </w:r>
      <w:r w:rsidR="00CB4DE5" w:rsidRPr="007B16C5">
        <w:rPr>
          <w:rFonts w:ascii="Verdana" w:eastAsia="Times New Roman" w:hAnsi="Verdana" w:cs="Times New Roman"/>
          <w:sz w:val="26"/>
          <w:szCs w:val="26"/>
          <w:lang w:eastAsia="it-IT"/>
        </w:rPr>
        <w:t>Latina</w:t>
      </w:r>
      <w:r w:rsidR="009E7FEA"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ribadisce che</w:t>
      </w:r>
      <w:r w:rsidR="008833DC" w:rsidRPr="007B16C5">
        <w:rPr>
          <w:rFonts w:ascii="Verdana" w:eastAsia="Times New Roman" w:hAnsi="Verdana" w:cs="Times New Roman"/>
          <w:sz w:val="26"/>
          <w:szCs w:val="26"/>
          <w:lang w:eastAsia="it-IT"/>
        </w:rPr>
        <w:t>,</w:t>
      </w:r>
      <w:r w:rsidR="009E7FEA"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p</w:t>
      </w:r>
      <w:r w:rsidR="00EE694B"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er qualsiasi dubbio in merito alle disposizioni del Codice della Strada o per qualsivoglia suggerimento inerente la guida e/o i veicoli, il personale </w:t>
      </w:r>
      <w:r w:rsidR="009E7FEA" w:rsidRPr="007B16C5">
        <w:rPr>
          <w:rFonts w:ascii="Verdana" w:eastAsia="Times New Roman" w:hAnsi="Verdana" w:cs="Times New Roman"/>
          <w:sz w:val="26"/>
          <w:szCs w:val="26"/>
          <w:lang w:eastAsia="it-IT"/>
        </w:rPr>
        <w:t>dipendente</w:t>
      </w:r>
      <w:r w:rsidR="00EE694B" w:rsidRPr="007B16C5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è a disposizione degli utenti 24 ore su 24 al numero di telefono 07</w:t>
      </w:r>
      <w:r w:rsidR="00CB4DE5" w:rsidRPr="007B16C5">
        <w:rPr>
          <w:rFonts w:ascii="Verdana" w:eastAsia="Times New Roman" w:hAnsi="Verdana" w:cs="Times New Roman"/>
          <w:sz w:val="26"/>
          <w:szCs w:val="26"/>
          <w:lang w:eastAsia="it-IT"/>
        </w:rPr>
        <w:t>73</w:t>
      </w:r>
      <w:r w:rsidR="00EE694B" w:rsidRPr="007B16C5">
        <w:rPr>
          <w:rFonts w:ascii="Verdana" w:eastAsia="Times New Roman" w:hAnsi="Verdana" w:cs="Times New Roman"/>
          <w:sz w:val="26"/>
          <w:szCs w:val="26"/>
          <w:lang w:eastAsia="it-IT"/>
        </w:rPr>
        <w:t>-26</w:t>
      </w:r>
      <w:r w:rsidR="00CB4DE5" w:rsidRPr="007B16C5">
        <w:rPr>
          <w:rFonts w:ascii="Verdana" w:eastAsia="Times New Roman" w:hAnsi="Verdana" w:cs="Times New Roman"/>
          <w:sz w:val="26"/>
          <w:szCs w:val="26"/>
          <w:lang w:eastAsia="it-IT"/>
        </w:rPr>
        <w:t>081</w:t>
      </w:r>
      <w:r w:rsidR="00EE694B" w:rsidRPr="007B16C5">
        <w:rPr>
          <w:rFonts w:ascii="Verdana" w:eastAsia="Times New Roman" w:hAnsi="Verdana" w:cs="Times New Roman"/>
          <w:sz w:val="26"/>
          <w:szCs w:val="26"/>
          <w:lang w:eastAsia="it-IT"/>
        </w:rPr>
        <w:t>.</w:t>
      </w:r>
    </w:p>
    <w:p w:rsidR="008833DC" w:rsidRPr="007B16C5" w:rsidRDefault="008833DC" w:rsidP="00EE694B">
      <w:pPr>
        <w:spacing w:after="0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</w:p>
    <w:p w:rsidR="00047CE3" w:rsidRPr="007B16C5" w:rsidRDefault="00047CE3" w:rsidP="00EE694B">
      <w:pPr>
        <w:spacing w:after="0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</w:p>
    <w:p w:rsidR="0074250B" w:rsidRPr="007B16C5" w:rsidRDefault="00753993" w:rsidP="00542C0E">
      <w:pPr>
        <w:spacing w:after="0"/>
        <w:jc w:val="both"/>
        <w:rPr>
          <w:rFonts w:ascii="Verdana" w:hAnsi="Verdana" w:cs="Times New Roman"/>
          <w:i/>
          <w:sz w:val="26"/>
          <w:szCs w:val="26"/>
        </w:rPr>
      </w:pPr>
      <w:r w:rsidRPr="007B16C5">
        <w:rPr>
          <w:rFonts w:ascii="Verdana" w:eastAsia="Times New Roman" w:hAnsi="Verdana" w:cs="Times New Roman"/>
          <w:i/>
          <w:sz w:val="26"/>
          <w:szCs w:val="26"/>
          <w:lang w:eastAsia="it-IT"/>
        </w:rPr>
        <w:tab/>
      </w:r>
      <w:r w:rsidRPr="007B16C5">
        <w:rPr>
          <w:rFonts w:ascii="Verdana" w:eastAsia="Times New Roman" w:hAnsi="Verdana" w:cs="Times New Roman"/>
          <w:i/>
          <w:sz w:val="26"/>
          <w:szCs w:val="26"/>
          <w:lang w:eastAsia="it-IT"/>
        </w:rPr>
        <w:tab/>
      </w:r>
      <w:r w:rsidRPr="007B16C5">
        <w:rPr>
          <w:rFonts w:ascii="Verdana" w:eastAsia="Times New Roman" w:hAnsi="Verdana" w:cs="Times New Roman"/>
          <w:i/>
          <w:sz w:val="26"/>
          <w:szCs w:val="26"/>
          <w:lang w:eastAsia="it-IT"/>
        </w:rPr>
        <w:tab/>
      </w:r>
      <w:r w:rsidRPr="007B16C5">
        <w:rPr>
          <w:rFonts w:ascii="Verdana" w:eastAsia="Times New Roman" w:hAnsi="Verdana" w:cs="Times New Roman"/>
          <w:i/>
          <w:sz w:val="26"/>
          <w:szCs w:val="26"/>
          <w:lang w:eastAsia="it-IT"/>
        </w:rPr>
        <w:tab/>
      </w:r>
      <w:r w:rsidRPr="007B16C5">
        <w:rPr>
          <w:rFonts w:ascii="Verdana" w:eastAsia="Times New Roman" w:hAnsi="Verdana" w:cs="Times New Roman"/>
          <w:i/>
          <w:sz w:val="26"/>
          <w:szCs w:val="26"/>
          <w:lang w:eastAsia="it-IT"/>
        </w:rPr>
        <w:tab/>
      </w:r>
      <w:r w:rsidRPr="007B16C5">
        <w:rPr>
          <w:rFonts w:ascii="Verdana" w:eastAsia="Times New Roman" w:hAnsi="Verdana" w:cs="Times New Roman"/>
          <w:i/>
          <w:sz w:val="26"/>
          <w:szCs w:val="26"/>
          <w:lang w:eastAsia="it-IT"/>
        </w:rPr>
        <w:tab/>
      </w:r>
      <w:r w:rsidRPr="007B16C5">
        <w:rPr>
          <w:rFonts w:ascii="Verdana" w:eastAsia="Times New Roman" w:hAnsi="Verdana" w:cs="Times New Roman"/>
          <w:i/>
          <w:sz w:val="26"/>
          <w:szCs w:val="26"/>
          <w:lang w:eastAsia="it-IT"/>
        </w:rPr>
        <w:tab/>
      </w:r>
      <w:r w:rsidRPr="007B16C5">
        <w:rPr>
          <w:rFonts w:ascii="Verdana" w:eastAsia="Times New Roman" w:hAnsi="Verdana" w:cs="Times New Roman"/>
          <w:i/>
          <w:sz w:val="26"/>
          <w:szCs w:val="26"/>
          <w:lang w:eastAsia="it-IT"/>
        </w:rPr>
        <w:tab/>
      </w:r>
      <w:r w:rsidR="00912A5A" w:rsidRPr="007B16C5">
        <w:rPr>
          <w:rFonts w:ascii="Verdana" w:eastAsia="Times New Roman" w:hAnsi="Verdana" w:cs="Times New Roman"/>
          <w:i/>
          <w:sz w:val="26"/>
          <w:szCs w:val="26"/>
          <w:lang w:eastAsia="it-IT"/>
        </w:rPr>
        <w:tab/>
      </w:r>
      <w:r w:rsidR="00737AD7" w:rsidRPr="007B16C5">
        <w:rPr>
          <w:rFonts w:ascii="Verdana" w:hAnsi="Verdana" w:cs="Times New Roman"/>
          <w:i/>
          <w:sz w:val="26"/>
          <w:szCs w:val="26"/>
        </w:rPr>
        <w:t xml:space="preserve"> </w:t>
      </w:r>
    </w:p>
    <w:sectPr w:rsidR="0074250B" w:rsidRPr="007B16C5" w:rsidSect="00C96A7D"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ECA" w:rsidRDefault="00B12ECA" w:rsidP="00A24A11">
      <w:pPr>
        <w:spacing w:after="0" w:line="240" w:lineRule="auto"/>
      </w:pPr>
      <w:r>
        <w:separator/>
      </w:r>
    </w:p>
  </w:endnote>
  <w:endnote w:type="continuationSeparator" w:id="0">
    <w:p w:rsidR="00B12ECA" w:rsidRDefault="00B12ECA" w:rsidP="00A2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375082"/>
      <w:docPartObj>
        <w:docPartGallery w:val="Page Numbers (Bottom of Page)"/>
        <w:docPartUnique/>
      </w:docPartObj>
    </w:sdtPr>
    <w:sdtEndPr/>
    <w:sdtContent>
      <w:p w:rsidR="00455282" w:rsidRDefault="004C130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282" w:rsidRDefault="004552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ECA" w:rsidRDefault="00B12ECA" w:rsidP="00A24A11">
      <w:pPr>
        <w:spacing w:after="0" w:line="240" w:lineRule="auto"/>
      </w:pPr>
      <w:r>
        <w:separator/>
      </w:r>
    </w:p>
  </w:footnote>
  <w:footnote w:type="continuationSeparator" w:id="0">
    <w:p w:rsidR="00B12ECA" w:rsidRDefault="00B12ECA" w:rsidP="00A24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3109"/>
    <w:multiLevelType w:val="hybridMultilevel"/>
    <w:tmpl w:val="8F96CF48"/>
    <w:lvl w:ilvl="0" w:tplc="E59AEC8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C3620BC"/>
    <w:multiLevelType w:val="hybridMultilevel"/>
    <w:tmpl w:val="29B0A02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F0"/>
    <w:rsid w:val="00022AB0"/>
    <w:rsid w:val="00026347"/>
    <w:rsid w:val="00033989"/>
    <w:rsid w:val="000438C1"/>
    <w:rsid w:val="00047CE3"/>
    <w:rsid w:val="00076A63"/>
    <w:rsid w:val="000909B1"/>
    <w:rsid w:val="00092E95"/>
    <w:rsid w:val="000B59C4"/>
    <w:rsid w:val="000E2DBB"/>
    <w:rsid w:val="001034C5"/>
    <w:rsid w:val="0017471C"/>
    <w:rsid w:val="001F5E01"/>
    <w:rsid w:val="002020F0"/>
    <w:rsid w:val="002112C2"/>
    <w:rsid w:val="002624A8"/>
    <w:rsid w:val="0027180E"/>
    <w:rsid w:val="002B050F"/>
    <w:rsid w:val="002B689B"/>
    <w:rsid w:val="002D0CAF"/>
    <w:rsid w:val="002D3132"/>
    <w:rsid w:val="003811F1"/>
    <w:rsid w:val="003A4739"/>
    <w:rsid w:val="003A4815"/>
    <w:rsid w:val="003C25B6"/>
    <w:rsid w:val="0045423E"/>
    <w:rsid w:val="00455282"/>
    <w:rsid w:val="0046206E"/>
    <w:rsid w:val="00476D89"/>
    <w:rsid w:val="004A0621"/>
    <w:rsid w:val="004B5221"/>
    <w:rsid w:val="004C0F4E"/>
    <w:rsid w:val="004C1303"/>
    <w:rsid w:val="004C7299"/>
    <w:rsid w:val="004D59D5"/>
    <w:rsid w:val="004F7D5F"/>
    <w:rsid w:val="00527EBE"/>
    <w:rsid w:val="00537647"/>
    <w:rsid w:val="00542C0E"/>
    <w:rsid w:val="00552493"/>
    <w:rsid w:val="00586167"/>
    <w:rsid w:val="005865B9"/>
    <w:rsid w:val="00596495"/>
    <w:rsid w:val="005D1251"/>
    <w:rsid w:val="005D61D7"/>
    <w:rsid w:val="005E646B"/>
    <w:rsid w:val="00651182"/>
    <w:rsid w:val="00651E1C"/>
    <w:rsid w:val="00673EAB"/>
    <w:rsid w:val="006775E3"/>
    <w:rsid w:val="0069767A"/>
    <w:rsid w:val="006C0D40"/>
    <w:rsid w:val="006E202A"/>
    <w:rsid w:val="007041F4"/>
    <w:rsid w:val="00731C0B"/>
    <w:rsid w:val="00737AD7"/>
    <w:rsid w:val="0074250B"/>
    <w:rsid w:val="00753993"/>
    <w:rsid w:val="00754094"/>
    <w:rsid w:val="00756D36"/>
    <w:rsid w:val="00757265"/>
    <w:rsid w:val="007907F3"/>
    <w:rsid w:val="007A66DC"/>
    <w:rsid w:val="007B16C5"/>
    <w:rsid w:val="007B7FBB"/>
    <w:rsid w:val="00834F40"/>
    <w:rsid w:val="00855888"/>
    <w:rsid w:val="008833DC"/>
    <w:rsid w:val="008A2A32"/>
    <w:rsid w:val="008A3FD8"/>
    <w:rsid w:val="008E6EA8"/>
    <w:rsid w:val="008F1C57"/>
    <w:rsid w:val="00912A5A"/>
    <w:rsid w:val="00971D8F"/>
    <w:rsid w:val="009C36CB"/>
    <w:rsid w:val="009C5240"/>
    <w:rsid w:val="009D1CA7"/>
    <w:rsid w:val="009E76B9"/>
    <w:rsid w:val="009E7FEA"/>
    <w:rsid w:val="009F2AED"/>
    <w:rsid w:val="00A04818"/>
    <w:rsid w:val="00A24A11"/>
    <w:rsid w:val="00A47B57"/>
    <w:rsid w:val="00A6308D"/>
    <w:rsid w:val="00AE7C78"/>
    <w:rsid w:val="00B12ECA"/>
    <w:rsid w:val="00B17A13"/>
    <w:rsid w:val="00B474BC"/>
    <w:rsid w:val="00BB0542"/>
    <w:rsid w:val="00BB346D"/>
    <w:rsid w:val="00BF0EB1"/>
    <w:rsid w:val="00C02639"/>
    <w:rsid w:val="00C22AC0"/>
    <w:rsid w:val="00C45B36"/>
    <w:rsid w:val="00C7661E"/>
    <w:rsid w:val="00C869E1"/>
    <w:rsid w:val="00C96A7D"/>
    <w:rsid w:val="00CB4DE5"/>
    <w:rsid w:val="00CB7628"/>
    <w:rsid w:val="00CE374C"/>
    <w:rsid w:val="00CE64FE"/>
    <w:rsid w:val="00CF26C6"/>
    <w:rsid w:val="00D22B46"/>
    <w:rsid w:val="00D373E3"/>
    <w:rsid w:val="00D40465"/>
    <w:rsid w:val="00D47721"/>
    <w:rsid w:val="00D55BC7"/>
    <w:rsid w:val="00D85052"/>
    <w:rsid w:val="00D85A30"/>
    <w:rsid w:val="00D95117"/>
    <w:rsid w:val="00DC4444"/>
    <w:rsid w:val="00DE56F6"/>
    <w:rsid w:val="00E3199D"/>
    <w:rsid w:val="00E52E44"/>
    <w:rsid w:val="00E7009E"/>
    <w:rsid w:val="00E73225"/>
    <w:rsid w:val="00EA489D"/>
    <w:rsid w:val="00EA517C"/>
    <w:rsid w:val="00ED43A3"/>
    <w:rsid w:val="00EE2066"/>
    <w:rsid w:val="00EE694B"/>
    <w:rsid w:val="00EF763C"/>
    <w:rsid w:val="00F07B0D"/>
    <w:rsid w:val="00F2368B"/>
    <w:rsid w:val="00F405E4"/>
    <w:rsid w:val="00FA5749"/>
    <w:rsid w:val="00FC13EA"/>
    <w:rsid w:val="00FD2431"/>
    <w:rsid w:val="00FE26CD"/>
    <w:rsid w:val="00FE4F6D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FA115-2C8C-44E3-BEE4-F9FFFE49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8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A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12A5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37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4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A11"/>
  </w:style>
  <w:style w:type="paragraph" w:styleId="Pidipagina">
    <w:name w:val="footer"/>
    <w:basedOn w:val="Normale"/>
    <w:link w:val="PidipaginaCarattere"/>
    <w:uiPriority w:val="99"/>
    <w:unhideWhenUsed/>
    <w:rsid w:val="00A24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zpolstrada.lt@pecps.poliziadist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E4B4-F290-43C3-B68D-A9AD20DD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Porroni Gian Luca</dc:creator>
  <cp:lastModifiedBy>RENDICINI Teobaldo</cp:lastModifiedBy>
  <cp:revision>2</cp:revision>
  <dcterms:created xsi:type="dcterms:W3CDTF">2022-08-03T11:03:00Z</dcterms:created>
  <dcterms:modified xsi:type="dcterms:W3CDTF">2022-08-03T11:03:00Z</dcterms:modified>
</cp:coreProperties>
</file>